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both"/>
        <w:rPr>
          <w:rFonts w:ascii="Open Sans" w:cs="Open Sans" w:eastAsia="Open Sans" w:hAnsi="Open Sans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Open Sans" w:cs="Open Sans" w:eastAsia="Open Sans" w:hAnsi="Open Sans"/>
          <w:b w:val="1"/>
          <w:bCs w:val="1"/>
          <w:highlight w:val="yellow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highlight w:val="yellow"/>
          <w:rtl w:val="0"/>
        </w:rPr>
        <w:t xml:space="preserve">Příběh Advenťáků</w:t>
      </w:r>
    </w:p>
    <w:p w:rsidR="00000000" w:rsidDel="00000000" w:rsidP="00000000" w:rsidRDefault="00000000" w:rsidRPr="00000000" w14:paraId="00000003">
      <w:pPr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Open Sans" w:cs="Open Sans" w:eastAsia="Open Sans" w:hAnsi="Open Sans"/>
          <w:highlight w:val="whit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Advenťáky založila jako neformální iniciativu a fac</w:t>
      </w:r>
      <w:r w:rsidDel="00000000" w:rsidR="00000000" w:rsidRPr="00000000">
        <w:rPr>
          <w:rFonts w:ascii="Open Sans" w:cs="Open Sans" w:eastAsia="Open Sans" w:hAnsi="Open Sans"/>
          <w:highlight w:val="white"/>
          <w:rtl w:val="0"/>
        </w:rPr>
        <w:t xml:space="preserve">ebookovou skupinu v roce 2015 Babeta Schneiderová pro pár svých přátel. Dnes má skupina již více než 13 200 členů. Běžci se potkávají </w:t>
      </w:r>
      <w:r w:rsidDel="00000000" w:rsidR="00000000" w:rsidRPr="00000000">
        <w:rPr>
          <w:rFonts w:ascii="Open Sans" w:cs="Open Sans" w:eastAsia="Open Sans" w:hAnsi="Open Sans"/>
          <w:highlight w:val="white"/>
          <w:rtl w:val="0"/>
        </w:rPr>
        <w:t xml:space="preserve">nejen</w:t>
      </w:r>
      <w:r w:rsidDel="00000000" w:rsidR="00000000" w:rsidRPr="00000000">
        <w:rPr>
          <w:rFonts w:ascii="Open Sans" w:cs="Open Sans" w:eastAsia="Open Sans" w:hAnsi="Open Sans"/>
          <w:highlight w:val="white"/>
          <w:rtl w:val="0"/>
        </w:rPr>
        <w:t xml:space="preserve"> virtuálně – společně běhají ve 32 městech v České republice, jezdí spolu na běžecké závody všude po světě a ze skupiny běžců je jedna velká parta kamarádů. Základem je prosincové adventní běhání, kdy se 1. - 25. 12. každý den minimálně třicet minut denně běhá, pořádají se každodenní výběhy po celé České republice a červnovou charitativní běžeckou sérii závodů Běh Advenťáka. </w:t>
      </w:r>
    </w:p>
    <w:p w:rsidR="00000000" w:rsidDel="00000000" w:rsidP="00000000" w:rsidRDefault="00000000" w:rsidRPr="00000000" w14:paraId="00000005">
      <w:pPr>
        <w:jc w:val="both"/>
        <w:rPr>
          <w:rFonts w:ascii="Open Sans" w:cs="Open Sans" w:eastAsia="Open Sans" w:hAnsi="Open Sans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Open Sans" w:cs="Open Sans" w:eastAsia="Open Sans" w:hAnsi="Open Sans"/>
          <w:highlight w:val="yellow"/>
        </w:rPr>
      </w:pPr>
      <w:r w:rsidDel="00000000" w:rsidR="00000000" w:rsidRPr="00000000">
        <w:rPr>
          <w:rFonts w:ascii="Open Sans" w:cs="Open Sans" w:eastAsia="Open Sans" w:hAnsi="Open Sans"/>
          <w:highlight w:val="white"/>
          <w:rtl w:val="0"/>
        </w:rPr>
        <w:t xml:space="preserve">V roce 2018 vznikl nápad charitativního rozměru běhání. S podporou firemních i soukromých dárců, provozováním advenťáckého e-shopu a pořádáním červnových běžeckých charitativních závodů </w:t>
      </w:r>
      <w:hyperlink r:id="rId6">
        <w:r w:rsidDel="00000000" w:rsidR="00000000" w:rsidRPr="00000000">
          <w:rPr>
            <w:rFonts w:ascii="Open Sans" w:cs="Open Sans" w:eastAsia="Open Sans" w:hAnsi="Open Sans"/>
            <w:color w:val="1155cc"/>
            <w:highlight w:val="white"/>
            <w:u w:val="single"/>
            <w:rtl w:val="0"/>
          </w:rPr>
          <w:t xml:space="preserve">Běh Advenťáka</w:t>
        </w:r>
      </w:hyperlink>
      <w:r w:rsidDel="00000000" w:rsidR="00000000" w:rsidRPr="00000000">
        <w:rPr>
          <w:rFonts w:ascii="Open Sans" w:cs="Open Sans" w:eastAsia="Open Sans" w:hAnsi="Open Sans"/>
          <w:highlight w:val="white"/>
          <w:rtl w:val="0"/>
        </w:rPr>
        <w:t xml:space="preserve"> se v uplynulých letech podařilo Advenťákům poskytnout finanční pomoc ve výši přes 14,10 milionu korun celkem 114 lidem, hrdin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ům s nelehkým osudem.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</w:p>
    <w:p w:rsidR="00000000" w:rsidDel="00000000" w:rsidP="00000000" w:rsidRDefault="00000000" w:rsidRPr="00000000" w14:paraId="00000008">
      <w:pPr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Za svou charitativní činnost získala Babeta Schneiderová v roce 2019 </w:t>
      </w:r>
      <w:hyperlink r:id="rId7">
        <w:r w:rsidDel="00000000" w:rsidR="00000000" w:rsidRPr="00000000">
          <w:rPr>
            <w:rFonts w:ascii="Open Sans" w:cs="Open Sans" w:eastAsia="Open Sans" w:hAnsi="Open Sans"/>
            <w:color w:val="1155cc"/>
            <w:u w:val="single"/>
            <w:rtl w:val="0"/>
          </w:rPr>
          <w:t xml:space="preserve">ocenění Laskavec od Nadace Karla Janečka</w:t>
        </w:r>
      </w:hyperlink>
      <w:r w:rsidDel="00000000" w:rsidR="00000000" w:rsidRPr="00000000">
        <w:rPr>
          <w:rFonts w:ascii="Open Sans" w:cs="Open Sans" w:eastAsia="Open Sans" w:hAnsi="Open Sans"/>
          <w:rtl w:val="0"/>
        </w:rPr>
        <w:t xml:space="preserve"> a v roce 2021</w:t>
      </w:r>
      <w:hyperlink r:id="rId8">
        <w:r w:rsidDel="00000000" w:rsidR="00000000" w:rsidRPr="00000000">
          <w:rPr>
            <w:rFonts w:ascii="Open Sans" w:cs="Open Sans" w:eastAsia="Open Sans" w:hAnsi="Open Sans"/>
            <w:color w:val="1155cc"/>
            <w:u w:val="single"/>
            <w:rtl w:val="0"/>
          </w:rPr>
          <w:t xml:space="preserve"> ocenění Via Bona od Nadace Via</w:t>
        </w:r>
      </w:hyperlink>
      <w:r w:rsidDel="00000000" w:rsidR="00000000" w:rsidRPr="00000000">
        <w:rPr>
          <w:rFonts w:ascii="Open Sans" w:cs="Open Sans" w:eastAsia="Open Sans" w:hAnsi="Open Sans"/>
          <w:rtl w:val="0"/>
        </w:rPr>
        <w:t xml:space="preserve">.</w:t>
      </w:r>
    </w:p>
    <w:p w:rsidR="00000000" w:rsidDel="00000000" w:rsidP="00000000" w:rsidRDefault="00000000" w:rsidRPr="00000000" w14:paraId="00000009">
      <w:pPr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94.5454545454545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______________</w:t>
      </w:r>
    </w:p>
    <w:p w:rsidR="00000000" w:rsidDel="00000000" w:rsidP="00000000" w:rsidRDefault="00000000" w:rsidRPr="00000000" w14:paraId="0000000C">
      <w:pPr>
        <w:spacing w:line="294.5454545454545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94.5454545454545" w:lineRule="auto"/>
        <w:jc w:val="both"/>
        <w:rPr>
          <w:rFonts w:ascii="Open Sans" w:cs="Open Sans" w:eastAsia="Open Sans" w:hAnsi="Open Sans"/>
          <w:b w:val="1"/>
          <w:bCs w:val="1"/>
          <w:highlight w:val="yellow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highlight w:val="yellow"/>
          <w:rtl w:val="0"/>
        </w:rPr>
        <w:t xml:space="preserve">PŘÍBĚH BABETY </w:t>
      </w:r>
    </w:p>
    <w:p w:rsidR="00000000" w:rsidDel="00000000" w:rsidP="00000000" w:rsidRDefault="00000000" w:rsidRPr="00000000" w14:paraId="0000000E">
      <w:pPr>
        <w:spacing w:line="294.5454545454545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94.5454545454545" w:lineRule="auto"/>
        <w:jc w:val="both"/>
        <w:rPr>
          <w:rFonts w:ascii="Open Sans" w:cs="Open Sans" w:eastAsia="Open Sans" w:hAnsi="Open Sans"/>
          <w:b w:val="1"/>
          <w:bCs w:val="1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Osobnost pro rozhovor: </w:t>
      </w:r>
    </w:p>
    <w:p w:rsidR="00000000" w:rsidDel="00000000" w:rsidP="00000000" w:rsidRDefault="00000000" w:rsidRPr="00000000" w14:paraId="00000010">
      <w:pPr>
        <w:spacing w:line="294.5454545454545" w:lineRule="auto"/>
        <w:jc w:val="both"/>
        <w:rPr>
          <w:rFonts w:ascii="Open Sans" w:cs="Open Sans" w:eastAsia="Open Sans" w:hAnsi="Open Sans"/>
          <w:b w:val="1"/>
          <w:bCs w:val="1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Babeta Schneiderová</w:t>
      </w:r>
    </w:p>
    <w:p w:rsidR="00000000" w:rsidDel="00000000" w:rsidP="00000000" w:rsidRDefault="00000000" w:rsidRPr="00000000" w14:paraId="00000011">
      <w:pPr>
        <w:spacing w:line="294.5454545454545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V předvánočním období bude empatická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Babeta Schneiderová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inspirací pro Vaše </w:t>
      </w:r>
      <w:r w:rsidDel="00000000" w:rsidR="00000000" w:rsidRPr="00000000">
        <w:rPr>
          <w:rFonts w:ascii="Open Sans" w:cs="Open Sans" w:eastAsia="Open Sans" w:hAnsi="Open Sans"/>
          <w:highlight w:val="white"/>
          <w:rtl w:val="0"/>
        </w:rPr>
        <w:t xml:space="preserve">diváky / posluchače / čtenáře.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Její skupina </w:t>
      </w:r>
      <w:hyperlink r:id="rId9">
        <w:r w:rsidDel="00000000" w:rsidR="00000000" w:rsidRPr="00000000">
          <w:rPr>
            <w:rFonts w:ascii="Open Sans" w:cs="Open Sans" w:eastAsia="Open Sans" w:hAnsi="Open Sans"/>
            <w:b w:val="1"/>
            <w:bCs w:val="1"/>
            <w:color w:val="1155cc"/>
            <w:u w:val="single"/>
            <w:rtl w:val="0"/>
          </w:rPr>
          <w:t xml:space="preserve">Advenťáci</w:t>
        </w:r>
      </w:hyperlink>
      <w:r w:rsidDel="00000000" w:rsidR="00000000" w:rsidRPr="00000000">
        <w:rPr>
          <w:rFonts w:ascii="Open Sans" w:cs="Open Sans" w:eastAsia="Open Sans" w:hAnsi="Open Sans"/>
          <w:rtl w:val="0"/>
        </w:rPr>
        <w:t xml:space="preserve"> j</w:t>
      </w:r>
      <w:r w:rsidDel="00000000" w:rsidR="00000000" w:rsidRPr="00000000">
        <w:rPr>
          <w:rFonts w:ascii="Open Sans" w:cs="Open Sans" w:eastAsia="Open Sans" w:hAnsi="Open Sans"/>
          <w:highlight w:val="white"/>
          <w:rtl w:val="0"/>
        </w:rPr>
        <w:t xml:space="preserve">iž 11 let mo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tivuje tisíce lidí ke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zdravému pohybu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, za který je jim odměnou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finanční pomoc těžce nemocným dětem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od sponzorů i samotných běžců. </w:t>
      </w:r>
    </w:p>
    <w:p w:rsidR="00000000" w:rsidDel="00000000" w:rsidP="00000000" w:rsidRDefault="00000000" w:rsidRPr="00000000" w14:paraId="00000013">
      <w:pPr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Open Sans" w:cs="Open Sans" w:eastAsia="Open Sans" w:hAnsi="Open Sans"/>
          <w:i w:val="1"/>
          <w:iCs w:val="1"/>
          <w:highlight w:val="whit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Od roku 2015 již bylo rozdělen</w:t>
      </w:r>
      <w:r w:rsidDel="00000000" w:rsidR="00000000" w:rsidRPr="00000000">
        <w:rPr>
          <w:rFonts w:ascii="Open Sans" w:cs="Open Sans" w:eastAsia="Open Sans" w:hAnsi="Open Sans"/>
          <w:highlight w:val="white"/>
          <w:rtl w:val="0"/>
        </w:rPr>
        <w:t xml:space="preserve">o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highlight w:val="white"/>
          <w:rtl w:val="0"/>
        </w:rPr>
        <w:t xml:space="preserve">přes 14,10 milionu korun mezi 114 lidí</w:t>
      </w:r>
      <w:r w:rsidDel="00000000" w:rsidR="00000000" w:rsidRPr="00000000">
        <w:rPr>
          <w:rFonts w:ascii="Open Sans" w:cs="Open Sans" w:eastAsia="Open Sans" w:hAnsi="Open Sans"/>
          <w:highlight w:val="white"/>
          <w:rtl w:val="0"/>
        </w:rPr>
        <w:t xml:space="preserve">.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Open Sans" w:cs="Open Sans" w:eastAsia="Open Sans" w:hAnsi="Open Sans"/>
          <w:b w:val="1"/>
          <w:bCs w:val="1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Kdo je Babeta? </w:t>
      </w:r>
    </w:p>
    <w:p w:rsidR="00000000" w:rsidDel="00000000" w:rsidP="00000000" w:rsidRDefault="00000000" w:rsidRPr="00000000" w14:paraId="00000017">
      <w:pPr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Životní dráha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i kariéra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holky z paneláku v Písnici, dnes úspěšné manažerky a podnikatelky, má jedno silné pojítko: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chuť pomáhat lidem, s nimiž se život nemazlí.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</w:p>
    <w:p w:rsidR="00000000" w:rsidDel="00000000" w:rsidP="00000000" w:rsidRDefault="00000000" w:rsidRPr="00000000" w14:paraId="00000019">
      <w:pPr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Její filantropie se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neomezuje hranicemi Česka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. Jako ředitelka hotelů poskytla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útočiště pražským bezdomovcům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během první vlny pandemie covidu.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Stála však také u zrodu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výstavby veřejných záchodků v africké Ghaně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, základu hygieny potřebného ke snížení úmrtnosti na infekční choroby.  </w:t>
      </w:r>
    </w:p>
    <w:p w:rsidR="00000000" w:rsidDel="00000000" w:rsidP="00000000" w:rsidRDefault="00000000" w:rsidRPr="00000000" w14:paraId="0000001B">
      <w:pPr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Její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sportovně charitativní projekt</w:t>
      </w:r>
      <w:hyperlink r:id="rId10">
        <w:r w:rsidDel="00000000" w:rsidR="00000000" w:rsidRPr="00000000">
          <w:rPr>
            <w:rFonts w:ascii="Open Sans" w:cs="Open Sans" w:eastAsia="Open Sans" w:hAnsi="Open Sans"/>
            <w:b w:val="1"/>
            <w:bCs w:val="1"/>
            <w:color w:val="1155cc"/>
            <w:u w:val="single"/>
            <w:rtl w:val="0"/>
          </w:rPr>
          <w:t xml:space="preserve"> Advenťáci</w:t>
        </w:r>
      </w:hyperlink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zase ukazuje Čechům, že pro dobrou věc se mohou spojit tisíce lidí, aniž by potřebovali cokoliv víc, než vlastní nohy.  </w:t>
      </w:r>
    </w:p>
    <w:p w:rsidR="00000000" w:rsidDel="00000000" w:rsidP="00000000" w:rsidRDefault="00000000" w:rsidRPr="00000000" w14:paraId="0000001D">
      <w:pPr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Sympaťačka s nakažlivým smíchem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vyznamenaná cenami Laskavec a Via Bona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má ve svých 38 letech za sebou rozmanitou kariéru. Už když po maturitě pečovala o dcerku úspěšného basketbalisty v USA, si uvědomila, že vlastní výdělek není to nejdůležitější. 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rtl w:val="0"/>
        </w:rPr>
        <w:t xml:space="preserve">„Táta holčičky jezdil domů jen občas na víkendy. Tehdy mi došlo, že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i w:val="1"/>
          <w:iCs w:val="1"/>
          <w:rtl w:val="0"/>
        </w:rPr>
        <w:t xml:space="preserve">ani nejlépe placená práce nemusí zajistit štěstí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rtl w:val="0"/>
        </w:rPr>
        <w:t xml:space="preserve">,“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vzpomíná. </w:t>
      </w:r>
    </w:p>
    <w:p w:rsidR="00000000" w:rsidDel="00000000" w:rsidP="00000000" w:rsidRDefault="00000000" w:rsidRPr="00000000" w14:paraId="0000001F">
      <w:pPr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Posléze se jí podařilo prorazit v ubytovacím segmentu, a to doslova od nuly.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Z pozice uklízečky se rychle vypracovala na regionální manažerku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sítě hostelů YHA, která je zároveň jednou z největších britských neziskovek. 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rtl w:val="0"/>
        </w:rPr>
        <w:t xml:space="preserve">„Při téhle práci jsem viděla, že aby byla nezisková organizace funkční, nestačí jen vzletné ideje.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i w:val="1"/>
          <w:iCs w:val="1"/>
          <w:rtl w:val="0"/>
        </w:rPr>
        <w:t xml:space="preserve">Je potřeba pracovat systematicky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rtl w:val="0"/>
        </w:rPr>
        <w:t xml:space="preserve"> a dělat i nepopulární kroky, pokud je to potřeba. Říkali mi Czech bulldog,“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vzpomíná se smíchem – krachující pobočky totiž buď resuscitovala, nebo zavírala.    </w:t>
      </w:r>
    </w:p>
    <w:p w:rsidR="00000000" w:rsidDel="00000000" w:rsidP="00000000" w:rsidRDefault="00000000" w:rsidRPr="00000000" w14:paraId="00000021">
      <w:pPr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Zmíněnou pomoc pražským bezdomovcům a běžící projekt stavby veřejných toalet v Africe realizovala ve spolupráci s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Mathiasem Schwenderem – zakladatelem hotelové sítě BoHo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, v níž pracovala jako generální ředitelka. Jeho bratr, misionář v Africe, po skončení své mise odkoupil v Ghaně budovu, v níž působil. 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rtl w:val="0"/>
        </w:rPr>
        <w:t xml:space="preserve">„S Mathiasem postavili hostel, který si na sebe překvapivě docela vydělal.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i w:val="1"/>
          <w:iCs w:val="1"/>
          <w:rtl w:val="0"/>
        </w:rPr>
        <w:t xml:space="preserve">Aby zůstaly peníze v zemi a prospěly místním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rtl w:val="0"/>
        </w:rPr>
        <w:t xml:space="preserve">, začali stavět veřejné toalety. Záchody totiž zdaleka nejsou v těchto končinách standardem, místní jsou nuceni vykonávat potřebu do otevřených stok. Toalety tak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i w:val="1"/>
          <w:iCs w:val="1"/>
          <w:rtl w:val="0"/>
        </w:rPr>
        <w:t xml:space="preserve">pomáhají snížit přenos chorob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rtl w:val="0"/>
        </w:rPr>
        <w:t xml:space="preserve">, na které zbytečně umírají i malé děti,”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vysvětluje Babeta.  </w:t>
      </w:r>
    </w:p>
    <w:p w:rsidR="00000000" w:rsidDel="00000000" w:rsidP="00000000" w:rsidRDefault="00000000" w:rsidRPr="00000000" w14:paraId="00000023">
      <w:pPr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V současné době se Babeta věnuje developmentu v oblasti nemovitostí.</w:t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94.5454545454545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rtl w:val="0"/>
        </w:rPr>
      </w:r>
    </w:p>
    <w:sectPr>
      <w:footerReference r:id="rId11" w:type="default"/>
      <w:pgSz w:h="16838" w:w="11906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yperlink" Target="https://adventaci.cz" TargetMode="External"/><Relationship Id="rId9" Type="http://schemas.openxmlformats.org/officeDocument/2006/relationships/hyperlink" Target="https://adventnibehani.cz" TargetMode="External"/><Relationship Id="rId5" Type="http://schemas.openxmlformats.org/officeDocument/2006/relationships/styles" Target="styles.xml"/><Relationship Id="rId6" Type="http://schemas.openxmlformats.org/officeDocument/2006/relationships/hyperlink" Target="http://www.behaadventaka.cz" TargetMode="External"/><Relationship Id="rId7" Type="http://schemas.openxmlformats.org/officeDocument/2006/relationships/hyperlink" Target="https://www.laskavost.cz/laskavci/babeta-schneiderova" TargetMode="External"/><Relationship Id="rId8" Type="http://schemas.openxmlformats.org/officeDocument/2006/relationships/hyperlink" Target="https://www.nadacevia.cz/nabidka-programu/viabona/babeta-schneiderova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